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7A95FF">
      <w:pPr>
        <w:pStyle w:val="2"/>
        <w:spacing w:before="88" w:line="221" w:lineRule="auto"/>
        <w:ind w:left="866"/>
        <w:outlineLvl w:val="0"/>
        <w:rPr>
          <w:rFonts w:ascii="黑体" w:hAnsi="黑体" w:eastAsia="黑体" w:cs="黑体"/>
          <w:sz w:val="44"/>
          <w:szCs w:val="44"/>
        </w:rPr>
      </w:pPr>
      <w:r>
        <w:rPr>
          <w:spacing w:val="10"/>
          <w:sz w:val="44"/>
          <w:szCs w:val="44"/>
        </w:rPr>
        <w:t xml:space="preserve"> </w:t>
      </w:r>
      <w:r>
        <w:rPr>
          <w:rFonts w:ascii="黑体" w:hAnsi="黑体" w:eastAsia="黑体" w:cs="黑体"/>
          <w:b/>
          <w:bCs/>
          <w:spacing w:val="-14"/>
          <w:sz w:val="44"/>
          <w:szCs w:val="44"/>
        </w:rPr>
        <w:t>照明标准</w:t>
      </w:r>
    </w:p>
    <w:p w14:paraId="68A0B083">
      <w:pPr>
        <w:spacing w:line="406" w:lineRule="auto"/>
        <w:rPr>
          <w:rFonts w:ascii="Arial"/>
          <w:sz w:val="21"/>
        </w:rPr>
      </w:pPr>
    </w:p>
    <w:p w14:paraId="0B4A7DF2">
      <w:pPr>
        <w:pStyle w:val="2"/>
        <w:spacing w:before="130" w:line="219" w:lineRule="auto"/>
        <w:ind w:left="859"/>
      </w:pPr>
      <w:r>
        <w:rPr>
          <w:b/>
          <w:bCs/>
          <w:color w:val="auto"/>
          <w:spacing w:val="2"/>
        </w:rPr>
        <w:t>图书馆照明标准见表</w:t>
      </w:r>
      <w:r>
        <w:rPr>
          <w:spacing w:val="2"/>
        </w:rPr>
        <w:t>。</w:t>
      </w:r>
    </w:p>
    <w:p w14:paraId="3C1D34EC">
      <w:pPr>
        <w:spacing w:line="299" w:lineRule="auto"/>
        <w:rPr>
          <w:rFonts w:ascii="Arial"/>
          <w:sz w:val="21"/>
        </w:rPr>
      </w:pPr>
    </w:p>
    <w:p w14:paraId="3BA98DDB">
      <w:pPr>
        <w:spacing w:line="299" w:lineRule="auto"/>
        <w:rPr>
          <w:rFonts w:ascii="Arial"/>
          <w:sz w:val="21"/>
        </w:rPr>
      </w:pPr>
    </w:p>
    <w:p w14:paraId="2F919FAF">
      <w:pPr>
        <w:spacing w:before="143" w:line="223" w:lineRule="auto"/>
        <w:ind w:left="866"/>
        <w:rPr>
          <w:rFonts w:ascii="黑体" w:hAnsi="黑体" w:eastAsia="黑体" w:cs="黑体"/>
          <w:sz w:val="40"/>
          <w:szCs w:val="40"/>
        </w:rPr>
      </w:pPr>
      <w:r>
        <w:rPr>
          <w:rFonts w:ascii="黑体" w:hAnsi="黑体" w:eastAsia="黑体" w:cs="黑体"/>
          <w:spacing w:val="7"/>
          <w:position w:val="-1"/>
          <w:sz w:val="44"/>
          <w:szCs w:val="44"/>
        </w:rPr>
        <w:t xml:space="preserve">                   </w:t>
      </w:r>
      <w:r>
        <w:rPr>
          <w:rFonts w:hint="eastAsia" w:ascii="黑体" w:hAnsi="黑体" w:eastAsia="黑体" w:cs="黑体"/>
          <w:spacing w:val="7"/>
          <w:position w:val="-1"/>
          <w:sz w:val="44"/>
          <w:szCs w:val="44"/>
          <w:lang w:val="en-US" w:eastAsia="zh-CN"/>
        </w:rPr>
        <w:t xml:space="preserve">  </w:t>
      </w:r>
      <w:r>
        <w:rPr>
          <w:rFonts w:ascii="黑体" w:hAnsi="黑体" w:eastAsia="黑体" w:cs="黑体"/>
          <w:spacing w:val="7"/>
          <w:position w:val="-1"/>
          <w:sz w:val="44"/>
          <w:szCs w:val="44"/>
        </w:rPr>
        <w:t xml:space="preserve">   </w:t>
      </w:r>
      <w:r>
        <w:rPr>
          <w:rFonts w:ascii="黑体" w:hAnsi="黑体" w:eastAsia="黑体" w:cs="黑体"/>
          <w:b/>
          <w:bCs/>
          <w:spacing w:val="17"/>
          <w:sz w:val="40"/>
          <w:szCs w:val="40"/>
        </w:rPr>
        <w:t>图书馆照明</w:t>
      </w:r>
      <w:r>
        <w:rPr>
          <w:rFonts w:hint="eastAsia" w:ascii="黑体" w:hAnsi="黑体" w:eastAsia="黑体" w:cs="黑体"/>
          <w:b/>
          <w:bCs/>
          <w:spacing w:val="17"/>
          <w:sz w:val="40"/>
          <w:szCs w:val="40"/>
          <w:lang w:val="en-US" w:eastAsia="zh-CN"/>
        </w:rPr>
        <w:t>照度</w:t>
      </w:r>
      <w:r>
        <w:rPr>
          <w:rFonts w:ascii="黑体" w:hAnsi="黑体" w:eastAsia="黑体" w:cs="黑体"/>
          <w:b/>
          <w:bCs/>
          <w:spacing w:val="17"/>
          <w:sz w:val="40"/>
          <w:szCs w:val="40"/>
        </w:rPr>
        <w:t>标准</w:t>
      </w:r>
    </w:p>
    <w:p w14:paraId="24025FB9">
      <w:pPr>
        <w:spacing w:line="150" w:lineRule="exact"/>
      </w:pPr>
    </w:p>
    <w:tbl>
      <w:tblPr>
        <w:tblStyle w:val="6"/>
        <w:tblW w:w="17789" w:type="dxa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11"/>
        <w:gridCol w:w="3208"/>
        <w:gridCol w:w="3348"/>
        <w:gridCol w:w="1879"/>
        <w:gridCol w:w="2543"/>
      </w:tblGrid>
      <w:tr w14:paraId="69CC23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6811" w:type="dxa"/>
            <w:vAlign w:val="top"/>
          </w:tcPr>
          <w:p w14:paraId="034665B3">
            <w:pPr>
              <w:pStyle w:val="7"/>
              <w:spacing w:before="209" w:line="220" w:lineRule="auto"/>
              <w:ind w:left="2714"/>
            </w:pPr>
            <w:r>
              <w:rPr>
                <w:spacing w:val="2"/>
              </w:rPr>
              <w:t>房间或场所</w:t>
            </w:r>
          </w:p>
        </w:tc>
        <w:tc>
          <w:tcPr>
            <w:tcW w:w="3208" w:type="dxa"/>
            <w:vAlign w:val="top"/>
          </w:tcPr>
          <w:p w14:paraId="5977FCBF">
            <w:pPr>
              <w:pStyle w:val="7"/>
              <w:spacing w:before="208" w:line="219" w:lineRule="auto"/>
              <w:ind w:left="313"/>
            </w:pPr>
            <w:r>
              <w:rPr>
                <w:spacing w:val="2"/>
              </w:rPr>
              <w:t>参考平面及其高度</w:t>
            </w:r>
          </w:p>
        </w:tc>
        <w:tc>
          <w:tcPr>
            <w:tcW w:w="3348" w:type="dxa"/>
            <w:vAlign w:val="top"/>
          </w:tcPr>
          <w:p w14:paraId="0B57D9D0">
            <w:pPr>
              <w:pStyle w:val="7"/>
              <w:spacing w:before="162" w:line="219" w:lineRule="auto"/>
              <w:ind w:left="435"/>
              <w:rPr>
                <w:sz w:val="41"/>
                <w:szCs w:val="41"/>
              </w:rPr>
            </w:pPr>
            <w:r>
              <w:rPr>
                <w:spacing w:val="3"/>
                <w:sz w:val="41"/>
                <w:szCs w:val="41"/>
              </w:rPr>
              <w:t>照度标准值</w:t>
            </w:r>
            <w:r>
              <w:rPr>
                <w:sz w:val="41"/>
                <w:szCs w:val="41"/>
              </w:rPr>
              <w:t>Ix</w:t>
            </w:r>
          </w:p>
        </w:tc>
        <w:tc>
          <w:tcPr>
            <w:tcW w:w="1879" w:type="dxa"/>
            <w:vAlign w:val="top"/>
          </w:tcPr>
          <w:p w14:paraId="1AC7AAFD">
            <w:pPr>
              <w:pStyle w:val="7"/>
              <w:spacing w:before="267" w:line="183" w:lineRule="auto"/>
              <w:ind w:left="627"/>
              <w:rPr>
                <w:sz w:val="41"/>
                <w:szCs w:val="41"/>
              </w:rPr>
            </w:pPr>
            <w:r>
              <w:rPr>
                <w:spacing w:val="-3"/>
                <w:sz w:val="41"/>
                <w:szCs w:val="41"/>
              </w:rPr>
              <w:t>UGR</w:t>
            </w:r>
          </w:p>
        </w:tc>
        <w:tc>
          <w:tcPr>
            <w:tcW w:w="2543" w:type="dxa"/>
            <w:vAlign w:val="top"/>
          </w:tcPr>
          <w:p w14:paraId="3B7E03AE">
            <w:pPr>
              <w:pStyle w:val="7"/>
              <w:spacing w:before="269" w:line="182" w:lineRule="auto"/>
              <w:ind w:left="1059"/>
              <w:rPr>
                <w:sz w:val="41"/>
                <w:szCs w:val="41"/>
              </w:rPr>
            </w:pPr>
            <w:r>
              <w:rPr>
                <w:spacing w:val="-4"/>
                <w:sz w:val="41"/>
                <w:szCs w:val="41"/>
              </w:rPr>
              <w:t>Ra</w:t>
            </w:r>
          </w:p>
        </w:tc>
      </w:tr>
      <w:tr w14:paraId="0CD8B8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6811" w:type="dxa"/>
            <w:vAlign w:val="top"/>
          </w:tcPr>
          <w:p w14:paraId="5C21FE51">
            <w:pPr>
              <w:pStyle w:val="7"/>
              <w:spacing w:before="205" w:line="220" w:lineRule="auto"/>
              <w:ind w:left="525"/>
            </w:pPr>
            <w:r>
              <w:rPr>
                <w:spacing w:val="2"/>
              </w:rPr>
              <w:t>一般阅览室</w:t>
            </w:r>
          </w:p>
        </w:tc>
        <w:tc>
          <w:tcPr>
            <w:tcW w:w="3208" w:type="dxa"/>
            <w:vAlign w:val="top"/>
          </w:tcPr>
          <w:p w14:paraId="6F0F2BDF">
            <w:pPr>
              <w:pStyle w:val="7"/>
              <w:spacing w:before="204" w:line="219" w:lineRule="auto"/>
              <w:ind w:left="713"/>
            </w:pPr>
            <w:r>
              <w:rPr>
                <w:spacing w:val="1"/>
              </w:rPr>
              <w:t>0.75m水平面</w:t>
            </w:r>
          </w:p>
        </w:tc>
        <w:tc>
          <w:tcPr>
            <w:tcW w:w="3348" w:type="dxa"/>
            <w:vAlign w:val="top"/>
          </w:tcPr>
          <w:p w14:paraId="03F7E7F1">
            <w:pPr>
              <w:pStyle w:val="7"/>
              <w:spacing w:before="286" w:line="183" w:lineRule="auto"/>
              <w:ind w:left="1425"/>
            </w:pPr>
            <w:r>
              <w:rPr>
                <w:spacing w:val="-5"/>
              </w:rPr>
              <w:t>300</w:t>
            </w:r>
          </w:p>
        </w:tc>
        <w:tc>
          <w:tcPr>
            <w:tcW w:w="1879" w:type="dxa"/>
            <w:vAlign w:val="top"/>
          </w:tcPr>
          <w:p w14:paraId="7816E99A">
            <w:pPr>
              <w:pStyle w:val="7"/>
              <w:spacing w:before="285" w:line="184" w:lineRule="auto"/>
              <w:ind w:left="778"/>
            </w:pPr>
            <w:r>
              <w:rPr>
                <w:spacing w:val="-10"/>
              </w:rPr>
              <w:t>19</w:t>
            </w:r>
          </w:p>
        </w:tc>
        <w:tc>
          <w:tcPr>
            <w:tcW w:w="2543" w:type="dxa"/>
            <w:vAlign w:val="top"/>
          </w:tcPr>
          <w:p w14:paraId="2F05EB96">
            <w:pPr>
              <w:pStyle w:val="7"/>
              <w:spacing w:before="286" w:line="183" w:lineRule="auto"/>
              <w:ind w:left="1109"/>
            </w:pPr>
            <w:r>
              <w:rPr>
                <w:spacing w:val="-4"/>
              </w:rPr>
              <w:t>80</w:t>
            </w:r>
          </w:p>
        </w:tc>
      </w:tr>
      <w:tr w14:paraId="5FCF9D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6811" w:type="dxa"/>
            <w:vAlign w:val="top"/>
          </w:tcPr>
          <w:p w14:paraId="5DFAD5E8">
            <w:pPr>
              <w:pStyle w:val="7"/>
              <w:spacing w:before="204" w:line="219" w:lineRule="auto"/>
              <w:ind w:left="525"/>
            </w:pPr>
            <w:r>
              <w:t>国家、省市及其他重要图书馆的阅览室</w:t>
            </w:r>
          </w:p>
        </w:tc>
        <w:tc>
          <w:tcPr>
            <w:tcW w:w="3208" w:type="dxa"/>
            <w:vAlign w:val="top"/>
          </w:tcPr>
          <w:p w14:paraId="754F3C10">
            <w:pPr>
              <w:pStyle w:val="7"/>
              <w:spacing w:before="206" w:line="219" w:lineRule="auto"/>
              <w:ind w:left="713"/>
            </w:pPr>
            <w:r>
              <w:rPr>
                <w:spacing w:val="1"/>
              </w:rPr>
              <w:t>0.75m水平面</w:t>
            </w:r>
          </w:p>
        </w:tc>
        <w:tc>
          <w:tcPr>
            <w:tcW w:w="3348" w:type="dxa"/>
            <w:vAlign w:val="top"/>
          </w:tcPr>
          <w:p w14:paraId="206242B3">
            <w:pPr>
              <w:pStyle w:val="7"/>
              <w:spacing w:before="288" w:line="183" w:lineRule="auto"/>
              <w:ind w:left="1425"/>
            </w:pPr>
            <w:r>
              <w:rPr>
                <w:spacing w:val="-5"/>
              </w:rPr>
              <w:t>500</w:t>
            </w:r>
          </w:p>
        </w:tc>
        <w:tc>
          <w:tcPr>
            <w:tcW w:w="1879" w:type="dxa"/>
            <w:vAlign w:val="top"/>
          </w:tcPr>
          <w:p w14:paraId="2E17981A">
            <w:pPr>
              <w:pStyle w:val="7"/>
              <w:spacing w:before="287" w:line="184" w:lineRule="auto"/>
              <w:ind w:left="778"/>
            </w:pPr>
            <w:r>
              <w:rPr>
                <w:spacing w:val="-10"/>
              </w:rPr>
              <w:t>19</w:t>
            </w:r>
          </w:p>
        </w:tc>
        <w:tc>
          <w:tcPr>
            <w:tcW w:w="2543" w:type="dxa"/>
            <w:vAlign w:val="top"/>
          </w:tcPr>
          <w:p w14:paraId="1826F391">
            <w:pPr>
              <w:pStyle w:val="7"/>
              <w:spacing w:before="288" w:line="183" w:lineRule="auto"/>
              <w:ind w:left="1109"/>
            </w:pPr>
            <w:r>
              <w:rPr>
                <w:spacing w:val="-4"/>
              </w:rPr>
              <w:t>80</w:t>
            </w:r>
          </w:p>
        </w:tc>
      </w:tr>
      <w:tr w14:paraId="7B4870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6811" w:type="dxa"/>
            <w:vAlign w:val="top"/>
          </w:tcPr>
          <w:p w14:paraId="47518E63">
            <w:pPr>
              <w:pStyle w:val="7"/>
              <w:spacing w:before="197" w:line="219" w:lineRule="auto"/>
              <w:ind w:left="525"/>
            </w:pPr>
            <w:r>
              <w:rPr>
                <w:spacing w:val="2"/>
              </w:rPr>
              <w:t>老年阅览室</w:t>
            </w:r>
          </w:p>
        </w:tc>
        <w:tc>
          <w:tcPr>
            <w:tcW w:w="3208" w:type="dxa"/>
            <w:vAlign w:val="top"/>
          </w:tcPr>
          <w:p w14:paraId="2C169B8C">
            <w:pPr>
              <w:pStyle w:val="7"/>
              <w:spacing w:before="197" w:line="219" w:lineRule="auto"/>
              <w:ind w:left="713"/>
            </w:pPr>
            <w:r>
              <w:rPr>
                <w:spacing w:val="1"/>
              </w:rPr>
              <w:t>0.75m水平面</w:t>
            </w:r>
          </w:p>
        </w:tc>
        <w:tc>
          <w:tcPr>
            <w:tcW w:w="3348" w:type="dxa"/>
            <w:vAlign w:val="top"/>
          </w:tcPr>
          <w:p w14:paraId="11BF73AE">
            <w:pPr>
              <w:pStyle w:val="7"/>
              <w:spacing w:before="279" w:line="183" w:lineRule="auto"/>
              <w:ind w:left="1425"/>
            </w:pPr>
            <w:r>
              <w:rPr>
                <w:spacing w:val="-5"/>
              </w:rPr>
              <w:t>500</w:t>
            </w:r>
          </w:p>
        </w:tc>
        <w:tc>
          <w:tcPr>
            <w:tcW w:w="1879" w:type="dxa"/>
            <w:vAlign w:val="top"/>
          </w:tcPr>
          <w:p w14:paraId="0A9C41CE">
            <w:pPr>
              <w:pStyle w:val="7"/>
              <w:spacing w:before="278" w:line="184" w:lineRule="auto"/>
              <w:ind w:left="778"/>
            </w:pPr>
            <w:r>
              <w:rPr>
                <w:spacing w:val="-10"/>
              </w:rPr>
              <w:t>19</w:t>
            </w:r>
          </w:p>
        </w:tc>
        <w:tc>
          <w:tcPr>
            <w:tcW w:w="2543" w:type="dxa"/>
            <w:vAlign w:val="top"/>
          </w:tcPr>
          <w:p w14:paraId="5E542803">
            <w:pPr>
              <w:pStyle w:val="7"/>
              <w:spacing w:before="279" w:line="183" w:lineRule="auto"/>
              <w:ind w:left="1109"/>
            </w:pPr>
            <w:r>
              <w:rPr>
                <w:spacing w:val="-4"/>
              </w:rPr>
              <w:t>80</w:t>
            </w:r>
          </w:p>
        </w:tc>
      </w:tr>
      <w:tr w14:paraId="16C904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6811" w:type="dxa"/>
            <w:vAlign w:val="top"/>
          </w:tcPr>
          <w:p w14:paraId="3DE54605">
            <w:pPr>
              <w:pStyle w:val="7"/>
              <w:spacing w:before="196" w:line="219" w:lineRule="auto"/>
              <w:ind w:left="525"/>
            </w:pPr>
            <w:r>
              <w:rPr>
                <w:spacing w:val="1"/>
              </w:rPr>
              <w:t>珍善本、舆图阅览室</w:t>
            </w:r>
          </w:p>
        </w:tc>
        <w:tc>
          <w:tcPr>
            <w:tcW w:w="3208" w:type="dxa"/>
            <w:vAlign w:val="top"/>
          </w:tcPr>
          <w:p w14:paraId="0FDCB860">
            <w:pPr>
              <w:pStyle w:val="7"/>
              <w:spacing w:before="198" w:line="219" w:lineRule="auto"/>
              <w:ind w:left="713"/>
            </w:pPr>
            <w:r>
              <w:rPr>
                <w:spacing w:val="1"/>
              </w:rPr>
              <w:t>0.75m水平面</w:t>
            </w:r>
          </w:p>
        </w:tc>
        <w:tc>
          <w:tcPr>
            <w:tcW w:w="3348" w:type="dxa"/>
            <w:vAlign w:val="top"/>
          </w:tcPr>
          <w:p w14:paraId="6C4DB602">
            <w:pPr>
              <w:pStyle w:val="7"/>
              <w:spacing w:before="280" w:line="183" w:lineRule="auto"/>
              <w:ind w:left="1425"/>
            </w:pPr>
            <w:r>
              <w:rPr>
                <w:spacing w:val="-5"/>
              </w:rPr>
              <w:t>500</w:t>
            </w:r>
          </w:p>
        </w:tc>
        <w:tc>
          <w:tcPr>
            <w:tcW w:w="1879" w:type="dxa"/>
            <w:vAlign w:val="top"/>
          </w:tcPr>
          <w:p w14:paraId="3A05688C">
            <w:pPr>
              <w:pStyle w:val="7"/>
              <w:spacing w:before="278" w:line="184" w:lineRule="auto"/>
              <w:ind w:left="778"/>
            </w:pPr>
            <w:r>
              <w:rPr>
                <w:spacing w:val="-10"/>
              </w:rPr>
              <w:t>19</w:t>
            </w:r>
          </w:p>
        </w:tc>
        <w:tc>
          <w:tcPr>
            <w:tcW w:w="2543" w:type="dxa"/>
            <w:vAlign w:val="top"/>
          </w:tcPr>
          <w:p w14:paraId="3D7330F1">
            <w:pPr>
              <w:pStyle w:val="7"/>
              <w:spacing w:before="280" w:line="183" w:lineRule="auto"/>
              <w:ind w:left="1109"/>
            </w:pPr>
            <w:r>
              <w:rPr>
                <w:spacing w:val="-4"/>
              </w:rPr>
              <w:t>80</w:t>
            </w:r>
          </w:p>
        </w:tc>
      </w:tr>
      <w:tr w14:paraId="3C4F25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6811" w:type="dxa"/>
            <w:vAlign w:val="top"/>
          </w:tcPr>
          <w:p w14:paraId="293337D2">
            <w:pPr>
              <w:pStyle w:val="7"/>
              <w:spacing w:before="207" w:line="219" w:lineRule="auto"/>
              <w:ind w:left="525"/>
            </w:pPr>
            <w:r>
              <w:rPr>
                <w:spacing w:val="1"/>
              </w:rPr>
              <w:t>陈列室、目录厅(室)、出纳厅</w:t>
            </w:r>
          </w:p>
        </w:tc>
        <w:tc>
          <w:tcPr>
            <w:tcW w:w="3208" w:type="dxa"/>
            <w:vAlign w:val="top"/>
          </w:tcPr>
          <w:p w14:paraId="73423799">
            <w:pPr>
              <w:pStyle w:val="7"/>
              <w:spacing w:before="209" w:line="219" w:lineRule="auto"/>
              <w:ind w:left="713"/>
            </w:pPr>
            <w:r>
              <w:rPr>
                <w:spacing w:val="1"/>
              </w:rPr>
              <w:t>0.75m水平面</w:t>
            </w:r>
          </w:p>
        </w:tc>
        <w:tc>
          <w:tcPr>
            <w:tcW w:w="3348" w:type="dxa"/>
            <w:vAlign w:val="top"/>
          </w:tcPr>
          <w:p w14:paraId="3D830C90">
            <w:pPr>
              <w:pStyle w:val="7"/>
              <w:spacing w:before="291" w:line="183" w:lineRule="auto"/>
              <w:ind w:left="1425"/>
            </w:pPr>
            <w:r>
              <w:rPr>
                <w:spacing w:val="-5"/>
              </w:rPr>
              <w:t>300</w:t>
            </w:r>
          </w:p>
        </w:tc>
        <w:tc>
          <w:tcPr>
            <w:tcW w:w="1879" w:type="dxa"/>
            <w:vAlign w:val="top"/>
          </w:tcPr>
          <w:p w14:paraId="08FECCC7">
            <w:pPr>
              <w:pStyle w:val="7"/>
              <w:spacing w:before="290" w:line="184" w:lineRule="auto"/>
              <w:ind w:left="778"/>
            </w:pPr>
            <w:r>
              <w:rPr>
                <w:spacing w:val="-10"/>
              </w:rPr>
              <w:t>19</w:t>
            </w:r>
          </w:p>
        </w:tc>
        <w:tc>
          <w:tcPr>
            <w:tcW w:w="2543" w:type="dxa"/>
            <w:vAlign w:val="top"/>
          </w:tcPr>
          <w:p w14:paraId="21F79177">
            <w:pPr>
              <w:pStyle w:val="7"/>
              <w:spacing w:before="291" w:line="183" w:lineRule="auto"/>
              <w:ind w:left="1109"/>
            </w:pPr>
            <w:r>
              <w:rPr>
                <w:spacing w:val="-4"/>
              </w:rPr>
              <w:t>80</w:t>
            </w:r>
          </w:p>
        </w:tc>
      </w:tr>
      <w:tr w14:paraId="2FCC81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6811" w:type="dxa"/>
            <w:vAlign w:val="top"/>
          </w:tcPr>
          <w:p w14:paraId="23B8FC2A">
            <w:pPr>
              <w:pStyle w:val="7"/>
              <w:spacing w:before="208" w:line="219" w:lineRule="auto"/>
              <w:ind w:left="525"/>
            </w:pPr>
            <w:r>
              <w:rPr>
                <w:spacing w:val="10"/>
              </w:rPr>
              <w:t>书库</w:t>
            </w:r>
          </w:p>
        </w:tc>
        <w:tc>
          <w:tcPr>
            <w:tcW w:w="3208" w:type="dxa"/>
            <w:vAlign w:val="top"/>
          </w:tcPr>
          <w:p w14:paraId="268B1865">
            <w:pPr>
              <w:pStyle w:val="7"/>
              <w:spacing w:before="211" w:line="221" w:lineRule="auto"/>
              <w:ind w:left="713"/>
            </w:pPr>
            <w:r>
              <w:rPr>
                <w:spacing w:val="1"/>
              </w:rPr>
              <w:t>0.25m垂直面</w:t>
            </w:r>
          </w:p>
        </w:tc>
        <w:tc>
          <w:tcPr>
            <w:tcW w:w="3348" w:type="dxa"/>
            <w:vAlign w:val="top"/>
          </w:tcPr>
          <w:p w14:paraId="4DA65AE8">
            <w:pPr>
              <w:pStyle w:val="7"/>
              <w:spacing w:before="292" w:line="183" w:lineRule="auto"/>
              <w:ind w:left="1506"/>
            </w:pPr>
            <w:r>
              <w:rPr>
                <w:spacing w:val="-5"/>
              </w:rPr>
              <w:t>50</w:t>
            </w:r>
          </w:p>
        </w:tc>
        <w:tc>
          <w:tcPr>
            <w:tcW w:w="1879" w:type="dxa"/>
            <w:vAlign w:val="top"/>
          </w:tcPr>
          <w:p w14:paraId="5DE5E303">
            <w:pPr>
              <w:spacing w:line="256" w:lineRule="auto"/>
              <w:rPr>
                <w:rFonts w:ascii="Arial"/>
                <w:sz w:val="21"/>
              </w:rPr>
            </w:pPr>
          </w:p>
          <w:p w14:paraId="2A14299B">
            <w:pPr>
              <w:pStyle w:val="7"/>
              <w:spacing w:before="104" w:line="248" w:lineRule="exact"/>
              <w:ind w:left="778"/>
            </w:pPr>
            <w:r>
              <w:rPr>
                <w:position w:val="-6"/>
              </w:rPr>
              <w:t>一</w:t>
            </w:r>
          </w:p>
        </w:tc>
        <w:tc>
          <w:tcPr>
            <w:tcW w:w="2543" w:type="dxa"/>
            <w:vAlign w:val="top"/>
          </w:tcPr>
          <w:p w14:paraId="71FB51B2">
            <w:pPr>
              <w:pStyle w:val="7"/>
              <w:spacing w:before="292" w:line="183" w:lineRule="auto"/>
              <w:ind w:left="1109"/>
            </w:pPr>
            <w:r>
              <w:rPr>
                <w:spacing w:val="-4"/>
              </w:rPr>
              <w:t>80</w:t>
            </w:r>
          </w:p>
        </w:tc>
      </w:tr>
      <w:tr w14:paraId="4D07CC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6811" w:type="dxa"/>
            <w:vAlign w:val="top"/>
          </w:tcPr>
          <w:p w14:paraId="2DED5397">
            <w:pPr>
              <w:pStyle w:val="7"/>
              <w:spacing w:before="203" w:line="220" w:lineRule="auto"/>
              <w:ind w:left="525"/>
            </w:pPr>
            <w:r>
              <w:rPr>
                <w:spacing w:val="10"/>
              </w:rPr>
              <w:t>工作间</w:t>
            </w:r>
          </w:p>
        </w:tc>
        <w:tc>
          <w:tcPr>
            <w:tcW w:w="3208" w:type="dxa"/>
            <w:vAlign w:val="top"/>
          </w:tcPr>
          <w:p w14:paraId="774E233A">
            <w:pPr>
              <w:pStyle w:val="7"/>
              <w:spacing w:before="202" w:line="219" w:lineRule="auto"/>
              <w:ind w:left="713"/>
            </w:pPr>
            <w:r>
              <w:rPr>
                <w:spacing w:val="1"/>
              </w:rPr>
              <w:t>0.75m水平面</w:t>
            </w:r>
          </w:p>
        </w:tc>
        <w:tc>
          <w:tcPr>
            <w:tcW w:w="3348" w:type="dxa"/>
            <w:vAlign w:val="top"/>
          </w:tcPr>
          <w:p w14:paraId="0ECDADE5">
            <w:pPr>
              <w:pStyle w:val="7"/>
              <w:spacing w:before="284" w:line="183" w:lineRule="auto"/>
              <w:ind w:left="1425"/>
            </w:pPr>
            <w:r>
              <w:rPr>
                <w:spacing w:val="-5"/>
              </w:rPr>
              <w:t>300</w:t>
            </w:r>
          </w:p>
        </w:tc>
        <w:tc>
          <w:tcPr>
            <w:tcW w:w="1879" w:type="dxa"/>
            <w:vAlign w:val="top"/>
          </w:tcPr>
          <w:p w14:paraId="704B9E07">
            <w:pPr>
              <w:pStyle w:val="7"/>
              <w:spacing w:before="283" w:line="184" w:lineRule="auto"/>
              <w:ind w:left="778"/>
            </w:pPr>
            <w:r>
              <w:rPr>
                <w:spacing w:val="-10"/>
              </w:rPr>
              <w:t>19</w:t>
            </w:r>
          </w:p>
        </w:tc>
        <w:tc>
          <w:tcPr>
            <w:tcW w:w="2543" w:type="dxa"/>
            <w:vAlign w:val="top"/>
          </w:tcPr>
          <w:p w14:paraId="6048FBA9">
            <w:pPr>
              <w:pStyle w:val="7"/>
              <w:spacing w:before="284" w:line="183" w:lineRule="auto"/>
              <w:ind w:left="1109"/>
            </w:pPr>
            <w:r>
              <w:rPr>
                <w:spacing w:val="-4"/>
              </w:rPr>
              <w:t>80</w:t>
            </w:r>
          </w:p>
        </w:tc>
      </w:tr>
    </w:tbl>
    <w:p w14:paraId="35F304C7">
      <w:pPr>
        <w:spacing w:line="294" w:lineRule="auto"/>
        <w:rPr>
          <w:rFonts w:ascii="Arial"/>
          <w:sz w:val="21"/>
        </w:rPr>
      </w:pPr>
    </w:p>
    <w:p w14:paraId="63265B86">
      <w:pPr>
        <w:spacing w:line="295" w:lineRule="auto"/>
        <w:rPr>
          <w:rFonts w:ascii="Arial"/>
          <w:sz w:val="21"/>
        </w:rPr>
      </w:pPr>
    </w:p>
    <w:p w14:paraId="22A9FC15">
      <w:pPr>
        <w:spacing w:line="295" w:lineRule="auto"/>
        <w:rPr>
          <w:rFonts w:ascii="Arial"/>
          <w:sz w:val="21"/>
        </w:rPr>
      </w:pPr>
    </w:p>
    <w:p w14:paraId="4C5168DE">
      <w:pPr>
        <w:pStyle w:val="2"/>
        <w:spacing w:before="258" w:line="219" w:lineRule="auto"/>
        <w:ind w:left="859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由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"http://www.ledlongtech.com"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5"/>
          <w:rFonts w:hint="eastAsia"/>
          <w:lang w:val="en-US" w:eastAsia="zh-CN"/>
        </w:rPr>
        <w:t>深圳市郎特科技有限公司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提供</w:t>
      </w:r>
      <w:bookmarkStart w:id="0" w:name="_GoBack"/>
      <w:bookmarkEnd w:id="0"/>
    </w:p>
    <w:sectPr>
      <w:footerReference r:id="rId5" w:type="default"/>
      <w:pgSz w:w="20480" w:h="15360"/>
      <w:pgMar w:top="418" w:right="1165" w:bottom="1398" w:left="1269" w:header="0" w:footer="103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96355B">
    <w:pPr>
      <w:spacing w:before="1" w:line="182" w:lineRule="auto"/>
      <w:ind w:left="260"/>
      <w:rPr>
        <w:rFonts w:ascii="Times New Roman" w:hAnsi="Times New Roman" w:eastAsia="Times New Roman" w:cs="Times New Roman"/>
        <w:sz w:val="40"/>
        <w:szCs w:val="40"/>
      </w:rPr>
    </w:pPr>
    <w:r>
      <w:rPr>
        <w:rFonts w:ascii="Times New Roman" w:hAnsi="Times New Roman" w:eastAsia="Times New Roman" w:cs="Times New Roman"/>
        <w:spacing w:val="-11"/>
        <w:sz w:val="40"/>
        <w:szCs w:val="40"/>
      </w:rPr>
      <w:t>156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A0570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40"/>
      <w:szCs w:val="40"/>
      <w:lang w:val="en-US" w:eastAsia="en-US" w:bidi="ar-SA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32"/>
      <w:szCs w:val="3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255</Words>
  <Characters>324</Characters>
  <TotalTime>2</TotalTime>
  <ScaleCrop>false</ScaleCrop>
  <LinksUpToDate>false</LinksUpToDate>
  <CharactersWithSpaces>353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2025-02-15T11:32:00Z</dcterms:created>
  <dc:creator>Kingsoft-PDF</dc:creator>
  <cp:lastModifiedBy>吴敏</cp:lastModifiedBy>
  <dcterms:modified xsi:type="dcterms:W3CDTF">2025-02-15T03:35:39Z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2025-02-15T11:32:45Z</vt:filetime>
  </property>
  <property fmtid="{D5CDD505-2E9C-101B-9397-08002B2CF9AE}" pid="4" name="UsrData">
    <vt:lpwstr>67b00adb03da76001fe1173bwl</vt:lpwstr>
  </property>
  <property fmtid="{D5CDD505-2E9C-101B-9397-08002B2CF9AE}" pid="5" name="KSOTemplateDocerSaveRecord">
    <vt:lpwstr>eyJoZGlkIjoiOGYwY2MxNmJjZDFiN2YyNTYzN2I2Yzk2NTU5OWVmODciLCJ1c2VySWQiOiI3MzI5ODkzOTQifQ==</vt:lpwstr>
  </property>
  <property fmtid="{D5CDD505-2E9C-101B-9397-08002B2CF9AE}" pid="6" name="KSOProductBuildVer">
    <vt:lpwstr>2052-12.1.0.19770</vt:lpwstr>
  </property>
  <property fmtid="{D5CDD505-2E9C-101B-9397-08002B2CF9AE}" pid="7" name="ICV">
    <vt:lpwstr>21A8D90FB043494E9971B90A0A0F4BBE_12</vt:lpwstr>
  </property>
</Properties>
</file>