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57DC3">
      <w:pPr>
        <w:spacing w:line="266" w:lineRule="auto"/>
        <w:rPr>
          <w:rFonts w:ascii="Arial"/>
          <w:sz w:val="21"/>
        </w:rPr>
      </w:pPr>
    </w:p>
    <w:p w14:paraId="098223AD">
      <w:pPr>
        <w:spacing w:before="150" w:line="223" w:lineRule="auto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color w:val="2C85B9"/>
          <w:sz w:val="46"/>
          <w:szCs w:val="46"/>
        </w:rPr>
        <w:t xml:space="preserve">                  </w:t>
      </w:r>
      <w:r>
        <w:rPr>
          <w:rFonts w:hint="eastAsia" w:ascii="黑体" w:hAnsi="黑体" w:eastAsia="黑体" w:cs="黑体"/>
          <w:color w:val="2C85B9"/>
          <w:sz w:val="46"/>
          <w:szCs w:val="46"/>
          <w:lang w:val="en-US" w:eastAsia="zh-CN"/>
        </w:rPr>
        <w:t xml:space="preserve">   </w:t>
      </w:r>
      <w:r>
        <w:rPr>
          <w:rFonts w:ascii="黑体" w:hAnsi="黑体" w:eastAsia="黑体" w:cs="黑体"/>
          <w:b/>
          <w:bCs/>
          <w:spacing w:val="5"/>
          <w:sz w:val="40"/>
          <w:szCs w:val="40"/>
        </w:rPr>
        <w:t>有彩电转播的体育</w:t>
      </w:r>
      <w:r>
        <w:rPr>
          <w:rFonts w:ascii="黑体" w:hAnsi="黑体" w:eastAsia="黑体" w:cs="黑体"/>
          <w:b/>
          <w:bCs/>
          <w:spacing w:val="5"/>
          <w:sz w:val="40"/>
          <w:szCs w:val="40"/>
        </w:rPr>
        <w:fldChar w:fldCharType="begin"/>
      </w:r>
      <w:r>
        <w:rPr>
          <w:rFonts w:ascii="黑体" w:hAnsi="黑体" w:eastAsia="黑体" w:cs="黑体"/>
          <w:b/>
          <w:bCs/>
          <w:spacing w:val="5"/>
          <w:sz w:val="40"/>
          <w:szCs w:val="40"/>
        </w:rPr>
        <w:instrText xml:space="preserve"> HYPERLINK "http://www.ledlongtech.com" </w:instrText>
      </w:r>
      <w:r>
        <w:rPr>
          <w:rFonts w:ascii="黑体" w:hAnsi="黑体" w:eastAsia="黑体" w:cs="黑体"/>
          <w:b/>
          <w:bCs/>
          <w:spacing w:val="5"/>
          <w:sz w:val="40"/>
          <w:szCs w:val="40"/>
        </w:rPr>
        <w:fldChar w:fldCharType="separate"/>
      </w:r>
      <w:r>
        <w:rPr>
          <w:rStyle w:val="4"/>
          <w:rFonts w:ascii="黑体" w:hAnsi="黑体" w:eastAsia="黑体" w:cs="黑体"/>
          <w:b/>
          <w:bCs/>
          <w:spacing w:val="5"/>
          <w:sz w:val="40"/>
          <w:szCs w:val="40"/>
        </w:rPr>
        <w:t>建筑照明</w:t>
      </w:r>
      <w:r>
        <w:rPr>
          <w:rFonts w:ascii="黑体" w:hAnsi="黑体" w:eastAsia="黑体" w:cs="黑体"/>
          <w:b/>
          <w:bCs/>
          <w:spacing w:val="5"/>
          <w:sz w:val="40"/>
          <w:szCs w:val="40"/>
        </w:rPr>
        <w:fldChar w:fldCharType="end"/>
      </w:r>
      <w:bookmarkStart w:id="0" w:name="_GoBack"/>
      <w:bookmarkEnd w:id="0"/>
      <w:r>
        <w:rPr>
          <w:rFonts w:ascii="黑体" w:hAnsi="黑体" w:eastAsia="黑体" w:cs="黑体"/>
          <w:b/>
          <w:bCs/>
          <w:spacing w:val="5"/>
          <w:sz w:val="40"/>
          <w:szCs w:val="40"/>
        </w:rPr>
        <w:t>标准值</w:t>
      </w:r>
    </w:p>
    <w:p w14:paraId="335665F7">
      <w:pPr>
        <w:spacing w:line="119" w:lineRule="exact"/>
      </w:pPr>
    </w:p>
    <w:tbl>
      <w:tblPr>
        <w:tblStyle w:val="5"/>
        <w:tblW w:w="1905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0"/>
        <w:gridCol w:w="3238"/>
        <w:gridCol w:w="1599"/>
        <w:gridCol w:w="1649"/>
        <w:gridCol w:w="1614"/>
      </w:tblGrid>
      <w:tr w14:paraId="1AFE1B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0950" w:type="dxa"/>
            <w:vMerge w:val="restart"/>
            <w:tcBorders>
              <w:bottom w:val="nil"/>
            </w:tcBorders>
            <w:vAlign w:val="top"/>
          </w:tcPr>
          <w:p w14:paraId="1777CDFC">
            <w:pPr>
              <w:spacing w:line="281" w:lineRule="auto"/>
              <w:rPr>
                <w:rFonts w:ascii="Arial"/>
                <w:sz w:val="21"/>
              </w:rPr>
            </w:pPr>
          </w:p>
          <w:p w14:paraId="34BC02CD">
            <w:pPr>
              <w:spacing w:line="281" w:lineRule="auto"/>
              <w:rPr>
                <w:rFonts w:ascii="Arial"/>
                <w:sz w:val="21"/>
              </w:rPr>
            </w:pPr>
          </w:p>
          <w:p w14:paraId="3512B2D0">
            <w:pPr>
              <w:spacing w:line="281" w:lineRule="auto"/>
              <w:rPr>
                <w:rFonts w:ascii="Arial"/>
                <w:sz w:val="21"/>
              </w:rPr>
            </w:pPr>
          </w:p>
          <w:p w14:paraId="7E4A860E">
            <w:pPr>
              <w:pStyle w:val="6"/>
              <w:spacing w:before="123" w:line="220" w:lineRule="auto"/>
              <w:ind w:left="4814"/>
            </w:pPr>
            <w:r>
              <w:rPr>
                <w:spacing w:val="3"/>
              </w:rPr>
              <w:t>项目分组</w:t>
            </w:r>
          </w:p>
        </w:tc>
        <w:tc>
          <w:tcPr>
            <w:tcW w:w="3238" w:type="dxa"/>
            <w:vMerge w:val="restart"/>
            <w:tcBorders>
              <w:bottom w:val="nil"/>
            </w:tcBorders>
            <w:vAlign w:val="top"/>
          </w:tcPr>
          <w:p w14:paraId="24AC053E">
            <w:pPr>
              <w:spacing w:line="280" w:lineRule="auto"/>
              <w:rPr>
                <w:rFonts w:ascii="Arial"/>
                <w:sz w:val="21"/>
              </w:rPr>
            </w:pPr>
          </w:p>
          <w:p w14:paraId="21EB6ACC">
            <w:pPr>
              <w:spacing w:line="281" w:lineRule="auto"/>
              <w:rPr>
                <w:rFonts w:ascii="Arial"/>
                <w:sz w:val="21"/>
              </w:rPr>
            </w:pPr>
          </w:p>
          <w:p w14:paraId="011A0836">
            <w:pPr>
              <w:spacing w:line="281" w:lineRule="auto"/>
              <w:rPr>
                <w:rFonts w:ascii="Arial"/>
                <w:sz w:val="21"/>
              </w:rPr>
            </w:pPr>
          </w:p>
          <w:p w14:paraId="50EF107F">
            <w:pPr>
              <w:pStyle w:val="6"/>
              <w:spacing w:before="123" w:line="219" w:lineRule="auto"/>
              <w:ind w:left="94"/>
            </w:pPr>
            <w:r>
              <w:rPr>
                <w:spacing w:val="2"/>
              </w:rPr>
              <w:t>参考平面及其高度</w:t>
            </w:r>
          </w:p>
        </w:tc>
        <w:tc>
          <w:tcPr>
            <w:tcW w:w="4862" w:type="dxa"/>
            <w:gridSpan w:val="3"/>
            <w:vAlign w:val="top"/>
          </w:tcPr>
          <w:p w14:paraId="4A8E519E">
            <w:pPr>
              <w:pStyle w:val="6"/>
              <w:spacing w:before="200" w:line="219" w:lineRule="auto"/>
              <w:ind w:left="1127"/>
            </w:pPr>
            <w:r>
              <w:rPr>
                <w:spacing w:val="-15"/>
              </w:rPr>
              <w:t>照</w:t>
            </w:r>
            <w:r>
              <w:rPr>
                <w:spacing w:val="-67"/>
              </w:rPr>
              <w:t xml:space="preserve"> </w:t>
            </w:r>
            <w:r>
              <w:rPr>
                <w:spacing w:val="-15"/>
              </w:rPr>
              <w:t>度</w:t>
            </w:r>
            <w:r>
              <w:rPr>
                <w:spacing w:val="-63"/>
              </w:rPr>
              <w:t xml:space="preserve"> </w:t>
            </w:r>
            <w:r>
              <w:rPr>
                <w:spacing w:val="-15"/>
              </w:rPr>
              <w:t>标</w:t>
            </w:r>
            <w:r>
              <w:rPr>
                <w:spacing w:val="-61"/>
              </w:rPr>
              <w:t xml:space="preserve"> </w:t>
            </w:r>
            <w:r>
              <w:rPr>
                <w:spacing w:val="-15"/>
              </w:rPr>
              <w:t>准</w:t>
            </w:r>
            <w:r>
              <w:rPr>
                <w:spacing w:val="-65"/>
              </w:rPr>
              <w:t xml:space="preserve"> </w:t>
            </w:r>
            <w:r>
              <w:rPr>
                <w:spacing w:val="-15"/>
              </w:rPr>
              <w:t>值</w:t>
            </w:r>
            <w:r>
              <w:rPr>
                <w:spacing w:val="-66"/>
              </w:rPr>
              <w:t xml:space="preserve"> </w:t>
            </w:r>
            <w:r>
              <w:rPr>
                <w:rFonts w:hint="eastAsia"/>
                <w:spacing w:val="-66"/>
                <w:lang w:val="en-US" w:eastAsia="zh-CN"/>
              </w:rPr>
              <w:t>l</w:t>
            </w:r>
            <w:r>
              <w:rPr>
                <w:spacing w:val="-15"/>
              </w:rPr>
              <w:t>x</w:t>
            </w:r>
          </w:p>
        </w:tc>
      </w:tr>
      <w:tr w14:paraId="5F2428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0950" w:type="dxa"/>
            <w:vMerge w:val="continue"/>
            <w:tcBorders>
              <w:top w:val="nil"/>
              <w:bottom w:val="nil"/>
            </w:tcBorders>
            <w:vAlign w:val="top"/>
          </w:tcPr>
          <w:p w14:paraId="70830C3F">
            <w:pPr>
              <w:rPr>
                <w:rFonts w:ascii="Arial"/>
                <w:sz w:val="21"/>
              </w:rPr>
            </w:pPr>
          </w:p>
        </w:tc>
        <w:tc>
          <w:tcPr>
            <w:tcW w:w="3238" w:type="dxa"/>
            <w:vMerge w:val="continue"/>
            <w:tcBorders>
              <w:top w:val="nil"/>
              <w:bottom w:val="nil"/>
            </w:tcBorders>
            <w:vAlign w:val="top"/>
          </w:tcPr>
          <w:p w14:paraId="5E41B6B5">
            <w:pPr>
              <w:rPr>
                <w:rFonts w:ascii="Arial"/>
                <w:sz w:val="21"/>
              </w:rPr>
            </w:pPr>
          </w:p>
        </w:tc>
        <w:tc>
          <w:tcPr>
            <w:tcW w:w="4862" w:type="dxa"/>
            <w:gridSpan w:val="3"/>
            <w:vAlign w:val="top"/>
          </w:tcPr>
          <w:p w14:paraId="7F62F6F8">
            <w:pPr>
              <w:pStyle w:val="6"/>
              <w:spacing w:before="197" w:line="219" w:lineRule="auto"/>
              <w:ind w:left="997"/>
            </w:pPr>
            <w:r>
              <w:rPr>
                <w:spacing w:val="9"/>
              </w:rPr>
              <w:t>最大摄影距离(m)</w:t>
            </w:r>
          </w:p>
        </w:tc>
      </w:tr>
      <w:tr w14:paraId="43AC57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0950" w:type="dxa"/>
            <w:vMerge w:val="continue"/>
            <w:tcBorders>
              <w:top w:val="nil"/>
            </w:tcBorders>
            <w:vAlign w:val="top"/>
          </w:tcPr>
          <w:p w14:paraId="6D508DE7">
            <w:pPr>
              <w:rPr>
                <w:rFonts w:ascii="Arial"/>
                <w:sz w:val="21"/>
              </w:rPr>
            </w:pPr>
          </w:p>
        </w:tc>
        <w:tc>
          <w:tcPr>
            <w:tcW w:w="3238" w:type="dxa"/>
            <w:vMerge w:val="continue"/>
            <w:tcBorders>
              <w:top w:val="nil"/>
            </w:tcBorders>
            <w:vAlign w:val="top"/>
          </w:tcPr>
          <w:p w14:paraId="7A0261A6"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 w14:paraId="3E7B4030">
            <w:pPr>
              <w:pStyle w:val="6"/>
              <w:spacing w:before="296" w:line="183" w:lineRule="auto"/>
              <w:ind w:left="607"/>
            </w:pPr>
            <w:r>
              <w:rPr>
                <w:spacing w:val="-5"/>
              </w:rPr>
              <w:t>25</w:t>
            </w:r>
          </w:p>
        </w:tc>
        <w:tc>
          <w:tcPr>
            <w:tcW w:w="1649" w:type="dxa"/>
            <w:vAlign w:val="top"/>
          </w:tcPr>
          <w:p w14:paraId="699AA493">
            <w:pPr>
              <w:pStyle w:val="6"/>
              <w:spacing w:before="298" w:line="182" w:lineRule="auto"/>
              <w:ind w:left="628"/>
            </w:pPr>
            <w:r>
              <w:rPr>
                <w:spacing w:val="-6"/>
              </w:rPr>
              <w:t>75</w:t>
            </w:r>
          </w:p>
        </w:tc>
        <w:tc>
          <w:tcPr>
            <w:tcW w:w="1614" w:type="dxa"/>
            <w:vAlign w:val="top"/>
          </w:tcPr>
          <w:p w14:paraId="5D50FB24">
            <w:pPr>
              <w:pStyle w:val="6"/>
              <w:spacing w:before="294" w:line="184" w:lineRule="auto"/>
              <w:ind w:left="518"/>
            </w:pPr>
            <w:r>
              <w:rPr>
                <w:spacing w:val="-10"/>
              </w:rPr>
              <w:t>150</w:t>
            </w:r>
          </w:p>
        </w:tc>
      </w:tr>
      <w:tr w14:paraId="11E54D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0950" w:type="dxa"/>
            <w:vAlign w:val="top"/>
          </w:tcPr>
          <w:p w14:paraId="79CF8C6A">
            <w:pPr>
              <w:pStyle w:val="6"/>
              <w:spacing w:before="209" w:line="219" w:lineRule="auto"/>
              <w:ind w:left="324"/>
            </w:pPr>
            <w:r>
              <w:rPr>
                <w:spacing w:val="4"/>
              </w:rPr>
              <w:t>A组：田径、柔道、游泳、摔跤等项目</w:t>
            </w:r>
          </w:p>
        </w:tc>
        <w:tc>
          <w:tcPr>
            <w:tcW w:w="3238" w:type="dxa"/>
            <w:vAlign w:val="top"/>
          </w:tcPr>
          <w:p w14:paraId="356F2019">
            <w:pPr>
              <w:pStyle w:val="6"/>
              <w:spacing w:before="211" w:line="221" w:lineRule="auto"/>
              <w:ind w:left="664"/>
            </w:pPr>
            <w:r>
              <w:rPr>
                <w:spacing w:val="2"/>
              </w:rPr>
              <w:t>1.0m垂直面</w:t>
            </w:r>
          </w:p>
        </w:tc>
        <w:tc>
          <w:tcPr>
            <w:tcW w:w="1599" w:type="dxa"/>
            <w:vAlign w:val="top"/>
          </w:tcPr>
          <w:p w14:paraId="4EA01404">
            <w:pPr>
              <w:pStyle w:val="6"/>
              <w:spacing w:before="307" w:line="183" w:lineRule="auto"/>
              <w:ind w:left="507"/>
            </w:pPr>
            <w:r>
              <w:rPr>
                <w:spacing w:val="-5"/>
              </w:rPr>
              <w:t>500</w:t>
            </w:r>
          </w:p>
        </w:tc>
        <w:tc>
          <w:tcPr>
            <w:tcW w:w="1649" w:type="dxa"/>
            <w:vAlign w:val="top"/>
          </w:tcPr>
          <w:p w14:paraId="60094D1D">
            <w:pPr>
              <w:pStyle w:val="6"/>
              <w:spacing w:before="307" w:line="183" w:lineRule="auto"/>
              <w:ind w:left="537"/>
            </w:pPr>
            <w:r>
              <w:rPr>
                <w:spacing w:val="-6"/>
              </w:rPr>
              <w:t>750</w:t>
            </w:r>
          </w:p>
        </w:tc>
        <w:tc>
          <w:tcPr>
            <w:tcW w:w="1614" w:type="dxa"/>
            <w:vAlign w:val="top"/>
          </w:tcPr>
          <w:p w14:paraId="0D0F36A8">
            <w:pPr>
              <w:pStyle w:val="6"/>
              <w:spacing w:before="305" w:line="184" w:lineRule="auto"/>
              <w:ind w:left="418"/>
            </w:pPr>
            <w:r>
              <w:rPr>
                <w:spacing w:val="-9"/>
              </w:rPr>
              <w:t>1000</w:t>
            </w:r>
          </w:p>
        </w:tc>
      </w:tr>
      <w:tr w14:paraId="3646FB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7" w:hRule="atLeast"/>
        </w:trPr>
        <w:tc>
          <w:tcPr>
            <w:tcW w:w="10950" w:type="dxa"/>
            <w:vAlign w:val="top"/>
          </w:tcPr>
          <w:p w14:paraId="7D818634">
            <w:pPr>
              <w:pStyle w:val="6"/>
              <w:spacing w:before="262" w:line="261" w:lineRule="auto"/>
              <w:ind w:left="324" w:firstLine="436"/>
            </w:pPr>
            <w:r>
              <w:rPr>
                <w:spacing w:val="4"/>
              </w:rPr>
              <w:t>B组：篮球、排球、羽毛球、网球、手球、体操、花样滑冰、</w:t>
            </w:r>
            <w:r>
              <w:t xml:space="preserve"> </w:t>
            </w:r>
            <w:r>
              <w:rPr>
                <w:spacing w:val="3"/>
              </w:rPr>
              <w:t>速滑、垒球、足球等项目</w:t>
            </w:r>
          </w:p>
        </w:tc>
        <w:tc>
          <w:tcPr>
            <w:tcW w:w="3238" w:type="dxa"/>
            <w:vAlign w:val="top"/>
          </w:tcPr>
          <w:p w14:paraId="34555183">
            <w:pPr>
              <w:spacing w:line="377" w:lineRule="auto"/>
              <w:rPr>
                <w:rFonts w:ascii="Arial"/>
                <w:sz w:val="21"/>
              </w:rPr>
            </w:pPr>
          </w:p>
          <w:p w14:paraId="3A08AD18">
            <w:pPr>
              <w:pStyle w:val="6"/>
              <w:spacing w:before="124" w:line="221" w:lineRule="auto"/>
              <w:ind w:left="664"/>
            </w:pPr>
            <w:r>
              <w:rPr>
                <w:spacing w:val="2"/>
              </w:rPr>
              <w:t>1.0m垂直面</w:t>
            </w:r>
          </w:p>
        </w:tc>
        <w:tc>
          <w:tcPr>
            <w:tcW w:w="1599" w:type="dxa"/>
            <w:vAlign w:val="top"/>
          </w:tcPr>
          <w:p w14:paraId="2E1129FB">
            <w:pPr>
              <w:spacing w:line="473" w:lineRule="auto"/>
              <w:rPr>
                <w:rFonts w:ascii="Arial"/>
                <w:sz w:val="21"/>
              </w:rPr>
            </w:pPr>
          </w:p>
          <w:p w14:paraId="5154FC60">
            <w:pPr>
              <w:pStyle w:val="6"/>
              <w:spacing w:before="123" w:line="183" w:lineRule="auto"/>
              <w:ind w:left="507"/>
            </w:pPr>
            <w:r>
              <w:rPr>
                <w:spacing w:val="-6"/>
              </w:rPr>
              <w:t>750</w:t>
            </w:r>
          </w:p>
        </w:tc>
        <w:tc>
          <w:tcPr>
            <w:tcW w:w="1649" w:type="dxa"/>
            <w:vAlign w:val="top"/>
          </w:tcPr>
          <w:p w14:paraId="1C3F6BB3">
            <w:pPr>
              <w:spacing w:line="471" w:lineRule="auto"/>
              <w:rPr>
                <w:rFonts w:ascii="Arial"/>
                <w:sz w:val="21"/>
              </w:rPr>
            </w:pPr>
          </w:p>
          <w:p w14:paraId="7CC70902">
            <w:pPr>
              <w:pStyle w:val="6"/>
              <w:spacing w:before="123" w:line="184" w:lineRule="auto"/>
              <w:ind w:left="437"/>
            </w:pPr>
            <w:r>
              <w:rPr>
                <w:spacing w:val="-9"/>
              </w:rPr>
              <w:t>1000</w:t>
            </w:r>
          </w:p>
        </w:tc>
        <w:tc>
          <w:tcPr>
            <w:tcW w:w="1614" w:type="dxa"/>
            <w:vAlign w:val="top"/>
          </w:tcPr>
          <w:p w14:paraId="52C9E2D9">
            <w:pPr>
              <w:spacing w:line="471" w:lineRule="auto"/>
              <w:rPr>
                <w:rFonts w:ascii="Arial"/>
                <w:sz w:val="21"/>
              </w:rPr>
            </w:pPr>
          </w:p>
          <w:p w14:paraId="3A5C1700">
            <w:pPr>
              <w:pStyle w:val="6"/>
              <w:spacing w:before="123" w:line="184" w:lineRule="auto"/>
              <w:ind w:left="418"/>
            </w:pPr>
            <w:r>
              <w:rPr>
                <w:spacing w:val="-9"/>
              </w:rPr>
              <w:t>1500</w:t>
            </w:r>
          </w:p>
        </w:tc>
      </w:tr>
      <w:tr w14:paraId="67D665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83" w:hRule="atLeast"/>
        </w:trPr>
        <w:tc>
          <w:tcPr>
            <w:tcW w:w="10950" w:type="dxa"/>
            <w:vAlign w:val="top"/>
          </w:tcPr>
          <w:p w14:paraId="4D2880E1">
            <w:pPr>
              <w:pStyle w:val="6"/>
              <w:spacing w:before="214" w:line="219" w:lineRule="auto"/>
              <w:ind w:left="324"/>
            </w:pPr>
            <w:r>
              <w:rPr>
                <w:spacing w:val="3"/>
              </w:rPr>
              <w:t>C组：拳击、击剑、跳水、乒乓球、冰球等项目</w:t>
            </w:r>
          </w:p>
        </w:tc>
        <w:tc>
          <w:tcPr>
            <w:tcW w:w="3238" w:type="dxa"/>
            <w:vAlign w:val="top"/>
          </w:tcPr>
          <w:p w14:paraId="50FCDBB7">
            <w:pPr>
              <w:pStyle w:val="6"/>
              <w:spacing w:before="216" w:line="221" w:lineRule="auto"/>
              <w:ind w:left="664"/>
            </w:pPr>
            <w:r>
              <w:rPr>
                <w:spacing w:val="2"/>
              </w:rPr>
              <w:t>1.0m垂直面</w:t>
            </w:r>
          </w:p>
        </w:tc>
        <w:tc>
          <w:tcPr>
            <w:tcW w:w="1599" w:type="dxa"/>
            <w:vAlign w:val="top"/>
          </w:tcPr>
          <w:p w14:paraId="11EDD46F">
            <w:pPr>
              <w:pStyle w:val="6"/>
              <w:spacing w:before="310" w:line="184" w:lineRule="auto"/>
              <w:ind w:left="417"/>
            </w:pPr>
            <w:r>
              <w:rPr>
                <w:spacing w:val="-9"/>
              </w:rPr>
              <w:t>1000</w:t>
            </w:r>
          </w:p>
        </w:tc>
        <w:tc>
          <w:tcPr>
            <w:tcW w:w="1649" w:type="dxa"/>
            <w:vAlign w:val="top"/>
          </w:tcPr>
          <w:p w14:paraId="38704C0D">
            <w:pPr>
              <w:pStyle w:val="6"/>
              <w:spacing w:before="310" w:line="184" w:lineRule="auto"/>
              <w:ind w:left="437"/>
            </w:pPr>
            <w:r>
              <w:rPr>
                <w:spacing w:val="-9"/>
              </w:rPr>
              <w:t>1500</w:t>
            </w:r>
          </w:p>
        </w:tc>
        <w:tc>
          <w:tcPr>
            <w:tcW w:w="1614" w:type="dxa"/>
            <w:vAlign w:val="top"/>
          </w:tcPr>
          <w:p w14:paraId="62B8235A">
            <w:pPr>
              <w:spacing w:line="306" w:lineRule="auto"/>
              <w:rPr>
                <w:rFonts w:ascii="Arial"/>
                <w:sz w:val="21"/>
              </w:rPr>
            </w:pPr>
          </w:p>
          <w:p w14:paraId="7E17EB52">
            <w:pPr>
              <w:pStyle w:val="6"/>
              <w:spacing w:before="123" w:line="258" w:lineRule="exact"/>
              <w:ind w:left="609"/>
            </w:pPr>
            <w:r>
              <w:rPr>
                <w:position w:val="-6"/>
              </w:rPr>
              <w:t>—</w:t>
            </w:r>
          </w:p>
        </w:tc>
      </w:tr>
    </w:tbl>
    <w:p w14:paraId="4B37A808">
      <w:pPr>
        <w:spacing w:line="256" w:lineRule="auto"/>
        <w:rPr>
          <w:rFonts w:ascii="Arial"/>
          <w:sz w:val="21"/>
        </w:rPr>
      </w:pPr>
    </w:p>
    <w:p w14:paraId="2C309263">
      <w:pPr>
        <w:spacing w:line="256" w:lineRule="auto"/>
        <w:rPr>
          <w:rFonts w:ascii="Arial"/>
          <w:sz w:val="21"/>
        </w:rPr>
      </w:pPr>
    </w:p>
    <w:p w14:paraId="1FFB9D77">
      <w:pPr>
        <w:spacing w:before="150" w:line="226" w:lineRule="auto"/>
        <w:ind w:left="895" w:firstLine="964" w:firstLineChars="200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color w:val="246EA0"/>
          <w:spacing w:val="11"/>
          <w:position w:val="4"/>
          <w:sz w:val="46"/>
          <w:szCs w:val="46"/>
        </w:rPr>
        <w:t xml:space="preserve">                   </w:t>
      </w:r>
      <w:r>
        <w:rPr>
          <w:rFonts w:ascii="黑体" w:hAnsi="黑体" w:eastAsia="黑体" w:cs="黑体"/>
          <w:color w:val="246EA0"/>
          <w:spacing w:val="10"/>
          <w:position w:val="4"/>
          <w:sz w:val="46"/>
          <w:szCs w:val="46"/>
        </w:rPr>
        <w:t xml:space="preserve"> </w:t>
      </w:r>
      <w:r>
        <w:rPr>
          <w:rFonts w:ascii="黑体" w:hAnsi="黑体" w:eastAsia="黑体" w:cs="黑体"/>
          <w:b/>
          <w:bCs/>
          <w:color w:val="02050F"/>
          <w:spacing w:val="10"/>
          <w:position w:val="-1"/>
          <w:sz w:val="40"/>
          <w:szCs w:val="40"/>
        </w:rPr>
        <w:t>体育建筑照明质量标准值</w:t>
      </w:r>
    </w:p>
    <w:p w14:paraId="3C4873F3">
      <w:pPr>
        <w:spacing w:line="89" w:lineRule="exact"/>
      </w:pPr>
    </w:p>
    <w:tbl>
      <w:tblPr>
        <w:tblStyle w:val="5"/>
        <w:tblW w:w="19090" w:type="dxa"/>
        <w:tblInd w:w="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1"/>
        <w:gridCol w:w="6257"/>
        <w:gridCol w:w="6382"/>
      </w:tblGrid>
      <w:tr w14:paraId="666229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451" w:type="dxa"/>
            <w:vAlign w:val="top"/>
          </w:tcPr>
          <w:p w14:paraId="57A55E63">
            <w:pPr>
              <w:pStyle w:val="6"/>
              <w:spacing w:before="164" w:line="219" w:lineRule="auto"/>
              <w:ind w:left="2754"/>
              <w:rPr>
                <w:sz w:val="46"/>
                <w:szCs w:val="46"/>
              </w:rPr>
            </w:pPr>
            <w:r>
              <w:rPr>
                <w:spacing w:val="18"/>
                <w:sz w:val="46"/>
                <w:szCs w:val="46"/>
              </w:rPr>
              <w:t>类别</w:t>
            </w:r>
          </w:p>
        </w:tc>
        <w:tc>
          <w:tcPr>
            <w:tcW w:w="6257" w:type="dxa"/>
            <w:vAlign w:val="top"/>
          </w:tcPr>
          <w:p w14:paraId="7C432C72">
            <w:pPr>
              <w:pStyle w:val="6"/>
              <w:spacing w:before="282" w:line="183" w:lineRule="auto"/>
              <w:ind w:left="2893"/>
              <w:rPr>
                <w:sz w:val="46"/>
                <w:szCs w:val="46"/>
              </w:rPr>
            </w:pPr>
            <w:r>
              <w:rPr>
                <w:spacing w:val="-4"/>
                <w:sz w:val="46"/>
                <w:szCs w:val="46"/>
              </w:rPr>
              <w:t>GR</w:t>
            </w:r>
          </w:p>
        </w:tc>
        <w:tc>
          <w:tcPr>
            <w:tcW w:w="6382" w:type="dxa"/>
            <w:vAlign w:val="top"/>
          </w:tcPr>
          <w:p w14:paraId="398F283C">
            <w:pPr>
              <w:pStyle w:val="6"/>
              <w:spacing w:before="285" w:line="182" w:lineRule="auto"/>
              <w:ind w:left="2956"/>
              <w:rPr>
                <w:sz w:val="46"/>
                <w:szCs w:val="46"/>
              </w:rPr>
            </w:pPr>
            <w:r>
              <w:rPr>
                <w:spacing w:val="-4"/>
                <w:sz w:val="46"/>
                <w:szCs w:val="46"/>
              </w:rPr>
              <w:t>Ra</w:t>
            </w:r>
          </w:p>
        </w:tc>
      </w:tr>
      <w:tr w14:paraId="269A0D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6451" w:type="dxa"/>
            <w:vAlign w:val="top"/>
          </w:tcPr>
          <w:p w14:paraId="196F1D22">
            <w:pPr>
              <w:pStyle w:val="6"/>
              <w:spacing w:before="182" w:line="219" w:lineRule="auto"/>
              <w:ind w:left="2064"/>
              <w:rPr>
                <w:sz w:val="46"/>
                <w:szCs w:val="46"/>
              </w:rPr>
            </w:pPr>
            <w:r>
              <w:rPr>
                <w:spacing w:val="3"/>
                <w:sz w:val="46"/>
                <w:szCs w:val="46"/>
              </w:rPr>
              <w:t>无彩电转播</w:t>
            </w:r>
          </w:p>
        </w:tc>
        <w:tc>
          <w:tcPr>
            <w:tcW w:w="6257" w:type="dxa"/>
            <w:vAlign w:val="top"/>
          </w:tcPr>
          <w:p w14:paraId="17F5DC51">
            <w:pPr>
              <w:pStyle w:val="6"/>
              <w:spacing w:before="300" w:line="183" w:lineRule="auto"/>
              <w:ind w:left="2893"/>
              <w:rPr>
                <w:sz w:val="46"/>
                <w:szCs w:val="46"/>
              </w:rPr>
            </w:pPr>
            <w:r>
              <w:rPr>
                <w:spacing w:val="-7"/>
                <w:sz w:val="46"/>
                <w:szCs w:val="46"/>
              </w:rPr>
              <w:t>50</w:t>
            </w:r>
          </w:p>
        </w:tc>
        <w:tc>
          <w:tcPr>
            <w:tcW w:w="6382" w:type="dxa"/>
            <w:vAlign w:val="top"/>
          </w:tcPr>
          <w:p w14:paraId="51049021">
            <w:pPr>
              <w:pStyle w:val="6"/>
              <w:spacing w:before="300" w:line="183" w:lineRule="auto"/>
              <w:ind w:left="2956"/>
              <w:rPr>
                <w:sz w:val="46"/>
                <w:szCs w:val="46"/>
              </w:rPr>
            </w:pPr>
            <w:r>
              <w:rPr>
                <w:spacing w:val="-6"/>
                <w:sz w:val="46"/>
                <w:szCs w:val="46"/>
              </w:rPr>
              <w:t>65</w:t>
            </w:r>
          </w:p>
        </w:tc>
      </w:tr>
      <w:tr w14:paraId="7B95AA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6451" w:type="dxa"/>
            <w:vAlign w:val="top"/>
          </w:tcPr>
          <w:p w14:paraId="14F7717E">
            <w:pPr>
              <w:pStyle w:val="6"/>
              <w:spacing w:before="176" w:line="219" w:lineRule="auto"/>
              <w:ind w:left="2064"/>
              <w:rPr>
                <w:sz w:val="46"/>
                <w:szCs w:val="46"/>
              </w:rPr>
            </w:pPr>
            <w:r>
              <w:rPr>
                <w:spacing w:val="3"/>
                <w:sz w:val="46"/>
                <w:szCs w:val="46"/>
              </w:rPr>
              <w:t>有彩电转播</w:t>
            </w:r>
          </w:p>
        </w:tc>
        <w:tc>
          <w:tcPr>
            <w:tcW w:w="6257" w:type="dxa"/>
            <w:vAlign w:val="top"/>
          </w:tcPr>
          <w:p w14:paraId="3850A865">
            <w:pPr>
              <w:pStyle w:val="6"/>
              <w:spacing w:before="294" w:line="183" w:lineRule="auto"/>
              <w:ind w:left="2893"/>
              <w:rPr>
                <w:sz w:val="46"/>
                <w:szCs w:val="46"/>
              </w:rPr>
            </w:pPr>
            <w:r>
              <w:rPr>
                <w:spacing w:val="-7"/>
                <w:sz w:val="46"/>
                <w:szCs w:val="46"/>
              </w:rPr>
              <w:t>50</w:t>
            </w:r>
          </w:p>
        </w:tc>
        <w:tc>
          <w:tcPr>
            <w:tcW w:w="6382" w:type="dxa"/>
            <w:vAlign w:val="top"/>
          </w:tcPr>
          <w:p w14:paraId="06EC0EBB">
            <w:pPr>
              <w:pStyle w:val="6"/>
              <w:spacing w:before="294" w:line="183" w:lineRule="auto"/>
              <w:ind w:left="2956"/>
              <w:rPr>
                <w:sz w:val="46"/>
                <w:szCs w:val="46"/>
              </w:rPr>
            </w:pPr>
            <w:r>
              <w:rPr>
                <w:spacing w:val="-5"/>
                <w:sz w:val="46"/>
                <w:szCs w:val="46"/>
              </w:rPr>
              <w:t>80</w:t>
            </w:r>
          </w:p>
        </w:tc>
      </w:tr>
    </w:tbl>
    <w:p w14:paraId="646E94D7">
      <w:pPr>
        <w:spacing w:before="350" w:line="219" w:lineRule="auto"/>
        <w:ind w:left="895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6"/>
          <w:sz w:val="36"/>
          <w:szCs w:val="36"/>
        </w:rPr>
        <w:t xml:space="preserve">注   </w:t>
      </w:r>
      <w:r>
        <w:rPr>
          <w:rFonts w:ascii="Times New Roman" w:hAnsi="Times New Roman" w:eastAsia="Times New Roman" w:cs="Times New Roman"/>
          <w:spacing w:val="-6"/>
          <w:sz w:val="36"/>
          <w:szCs w:val="36"/>
        </w:rPr>
        <w:t>GR</w:t>
      </w:r>
      <w:r>
        <w:rPr>
          <w:rFonts w:ascii="Times New Roman" w:hAnsi="Times New Roman" w:eastAsia="Times New Roman" w:cs="Times New Roman"/>
          <w:spacing w:val="-15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-6"/>
          <w:sz w:val="36"/>
          <w:szCs w:val="36"/>
        </w:rPr>
        <w:t>值仅适用于室外体育场地。</w:t>
      </w:r>
    </w:p>
    <w:sectPr>
      <w:headerReference r:id="rId5" w:type="default"/>
      <w:footerReference r:id="rId6" w:type="default"/>
      <w:pgSz w:w="20480" w:h="15360"/>
      <w:pgMar w:top="1" w:right="374" w:bottom="2150" w:left="935" w:header="0" w:footer="173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2F319E">
    <w:pPr>
      <w:spacing w:before="1" w:line="183" w:lineRule="auto"/>
      <w:ind w:left="18055"/>
      <w:rPr>
        <w:rFonts w:ascii="Times New Roman" w:hAnsi="Times New Roman" w:eastAsia="Times New Roman" w:cs="Times New Roman"/>
        <w:sz w:val="46"/>
        <w:szCs w:val="46"/>
      </w:rPr>
    </w:pPr>
    <w:r>
      <w:rPr>
        <w:rFonts w:ascii="Times New Roman" w:hAnsi="Times New Roman" w:eastAsia="Times New Roman" w:cs="Times New Roman"/>
        <w:spacing w:val="-12"/>
        <w:sz w:val="46"/>
        <w:szCs w:val="46"/>
      </w:rPr>
      <w:t>163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FB252E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9E831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38"/>
      <w:szCs w:val="3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229</Words>
  <Characters>281</Characters>
  <TotalTime>3</TotalTime>
  <ScaleCrop>false</ScaleCrop>
  <LinksUpToDate>false</LinksUpToDate>
  <CharactersWithSpaces>333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2025-02-15T12:56:00Z</dcterms:created>
  <dc:creator>Kingsoft-PDF</dc:creator>
  <cp:lastModifiedBy>吴敏</cp:lastModifiedBy>
  <dcterms:modified xsi:type="dcterms:W3CDTF">2025-02-15T04:59:54Z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2025-02-15T12:56:42Z</vt:filetime>
  </property>
  <property fmtid="{D5CDD505-2E9C-101B-9397-08002B2CF9AE}" pid="4" name="UsrData">
    <vt:lpwstr>67b01e84aa7e2900205a2472wl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C4FAEDCBB6654DF5A3EE707A3B2E72C3_12</vt:lpwstr>
  </property>
</Properties>
</file>